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57" w:rsidRDefault="003B1157" w:rsidP="003B11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a-DK"/>
        </w:rPr>
      </w:pPr>
      <w:bookmarkStart w:id="0" w:name="_GoBack"/>
      <w:bookmarkEnd w:id="0"/>
    </w:p>
    <w:p w:rsidR="003B1157" w:rsidRPr="003B1157" w:rsidRDefault="003B1157" w:rsidP="003B115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MT" w:hAnsi="ArialMT" w:cs="ArialMT"/>
          <w:sz w:val="24"/>
          <w:szCs w:val="24"/>
          <w:lang w:val="da-DK"/>
        </w:rPr>
      </w:pPr>
      <w:r>
        <w:rPr>
          <w:rFonts w:ascii="ArialMT" w:hAnsi="ArialMT" w:cs="ArialMT"/>
          <w:sz w:val="24"/>
          <w:szCs w:val="24"/>
          <w:lang w:val="da-DK"/>
        </w:rPr>
        <w:t xml:space="preserve">Tabel 1 </w:t>
      </w:r>
      <w:r>
        <w:rPr>
          <w:rFonts w:ascii="ArialMT" w:hAnsi="ArialMT" w:cs="ArialMT"/>
          <w:sz w:val="24"/>
          <w:szCs w:val="24"/>
          <w:lang w:val="da-DK"/>
        </w:rPr>
        <w:tab/>
      </w:r>
      <w:r w:rsidRPr="003B1157">
        <w:rPr>
          <w:rFonts w:ascii="ArialMT" w:hAnsi="ArialMT" w:cs="ArialMT"/>
          <w:sz w:val="24"/>
          <w:szCs w:val="24"/>
          <w:lang w:val="da-DK"/>
        </w:rPr>
        <w:t>Kostens indhold af tilsat sukker (</w:t>
      </w:r>
      <w:proofErr w:type="gramStart"/>
      <w:r w:rsidRPr="003B1157">
        <w:rPr>
          <w:rFonts w:ascii="ArialMT" w:hAnsi="ArialMT" w:cs="ArialMT"/>
          <w:sz w:val="24"/>
          <w:szCs w:val="24"/>
          <w:lang w:val="da-DK"/>
        </w:rPr>
        <w:t>E%</w:t>
      </w:r>
      <w:proofErr w:type="gramEnd"/>
      <w:r w:rsidRPr="003B1157">
        <w:rPr>
          <w:rFonts w:ascii="ArialMT" w:hAnsi="ArialMT" w:cs="ArialMT"/>
          <w:sz w:val="24"/>
          <w:szCs w:val="24"/>
          <w:lang w:val="da-DK"/>
        </w:rPr>
        <w:t xml:space="preserve">); gennemsnit, spredning og </w:t>
      </w:r>
      <w:proofErr w:type="spellStart"/>
      <w:r w:rsidRPr="003B1157">
        <w:rPr>
          <w:rFonts w:ascii="ArialMT" w:hAnsi="ArialMT" w:cs="ArialMT"/>
          <w:sz w:val="24"/>
          <w:szCs w:val="24"/>
          <w:lang w:val="da-DK"/>
        </w:rPr>
        <w:t>percentiler</w:t>
      </w:r>
      <w:proofErr w:type="spellEnd"/>
      <w:r w:rsidRPr="003B1157">
        <w:rPr>
          <w:rFonts w:ascii="ArialMT" w:hAnsi="ArialMT" w:cs="ArialMT"/>
          <w:sz w:val="24"/>
          <w:szCs w:val="24"/>
          <w:lang w:val="da-DK"/>
        </w:rPr>
        <w:t>.</w:t>
      </w:r>
      <w:r>
        <w:rPr>
          <w:rFonts w:ascii="ArialMT" w:hAnsi="ArialMT" w:cs="ArialMT"/>
          <w:sz w:val="24"/>
          <w:szCs w:val="24"/>
          <w:lang w:val="da-DK"/>
        </w:rPr>
        <w:t xml:space="preserve"> </w:t>
      </w:r>
      <w:r w:rsidRPr="003B1157">
        <w:rPr>
          <w:rFonts w:ascii="ArialMT" w:hAnsi="ArialMT" w:cs="ArialMT"/>
          <w:sz w:val="24"/>
          <w:szCs w:val="24"/>
          <w:lang w:val="da-DK"/>
        </w:rPr>
        <w:t xml:space="preserve">Værdier i </w:t>
      </w:r>
      <w:r>
        <w:rPr>
          <w:rFonts w:ascii="ArialMT" w:hAnsi="ArialMT" w:cs="ArialMT"/>
          <w:sz w:val="24"/>
          <w:szCs w:val="24"/>
          <w:lang w:val="da-DK"/>
        </w:rPr>
        <w:t>parentes er beregnet uden alkohols energibidrag.</w:t>
      </w:r>
    </w:p>
    <w:p w:rsidR="003B1157" w:rsidRPr="003B1157" w:rsidRDefault="003B1157" w:rsidP="003B115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a-DK"/>
        </w:rPr>
      </w:pPr>
    </w:p>
    <w:p w:rsidR="005D1C21" w:rsidRDefault="003B1157">
      <w:r w:rsidRPr="003B1157">
        <w:rPr>
          <w:noProof/>
          <w:lang w:val="en-US"/>
        </w:rPr>
        <w:drawing>
          <wp:inline distT="0" distB="0" distL="0" distR="0" wp14:anchorId="1E91E6B9" wp14:editId="5E4D0818">
            <wp:extent cx="5163271" cy="523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523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57" w:rsidRDefault="003B1157" w:rsidP="003B11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a-DK"/>
        </w:rPr>
      </w:pPr>
      <w:r>
        <w:rPr>
          <w:rFonts w:ascii="ArialMT" w:hAnsi="ArialMT" w:cs="ArialMT"/>
          <w:sz w:val="24"/>
          <w:szCs w:val="24"/>
          <w:lang w:val="da-DK"/>
        </w:rPr>
        <w:t>Figur 1</w:t>
      </w:r>
      <w:r>
        <w:rPr>
          <w:rFonts w:ascii="ArialMT" w:hAnsi="ArialMT" w:cs="ArialMT"/>
          <w:sz w:val="24"/>
          <w:szCs w:val="24"/>
          <w:lang w:val="da-DK"/>
        </w:rPr>
        <w:tab/>
      </w:r>
      <w:r w:rsidRPr="003B1157">
        <w:rPr>
          <w:rFonts w:ascii="ArialMT" w:hAnsi="ArialMT" w:cs="ArialMT"/>
          <w:sz w:val="24"/>
          <w:szCs w:val="24"/>
          <w:lang w:val="da-DK"/>
        </w:rPr>
        <w:t>Kostens indhold af tilsat sukker (</w:t>
      </w:r>
      <w:proofErr w:type="gramStart"/>
      <w:r w:rsidRPr="003B1157">
        <w:rPr>
          <w:rFonts w:ascii="ArialMT" w:hAnsi="ArialMT" w:cs="ArialMT"/>
          <w:sz w:val="24"/>
          <w:szCs w:val="24"/>
          <w:lang w:val="da-DK"/>
        </w:rPr>
        <w:t>E%</w:t>
      </w:r>
      <w:proofErr w:type="gramEnd"/>
      <w:r w:rsidRPr="003B1157">
        <w:rPr>
          <w:rFonts w:ascii="ArialMT" w:hAnsi="ArialMT" w:cs="ArialMT"/>
          <w:sz w:val="24"/>
          <w:szCs w:val="24"/>
          <w:lang w:val="da-DK"/>
        </w:rPr>
        <w:t xml:space="preserve">); frekvensfordeling. </w:t>
      </w:r>
    </w:p>
    <w:p w:rsidR="00997219" w:rsidRDefault="00997219" w:rsidP="003B11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a-DK"/>
        </w:rPr>
      </w:pPr>
    </w:p>
    <w:p w:rsidR="003B1157" w:rsidRDefault="003B1157" w:rsidP="003B11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a-DK"/>
        </w:rPr>
      </w:pPr>
    </w:p>
    <w:p w:rsidR="00997219" w:rsidRDefault="00997219" w:rsidP="009972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da-DK"/>
        </w:rPr>
      </w:pPr>
      <w:r>
        <w:rPr>
          <w:rFonts w:ascii="ArialMT" w:hAnsi="ArialMT" w:cs="ArialMT"/>
          <w:sz w:val="24"/>
          <w:szCs w:val="24"/>
          <w:lang w:val="da-DK"/>
        </w:rPr>
        <w:t>Reference: Tabel 1 og graf 1 er gengivet fra: Danskernes kostvaner 2003-2008, DTU Fødevareinstituttet, Afdeling for Ernæring, 2008. Rapporten kan downloades</w:t>
      </w:r>
    </w:p>
    <w:p w:rsidR="003B1157" w:rsidRPr="003B1157" w:rsidRDefault="00997219" w:rsidP="00997219">
      <w:pPr>
        <w:autoSpaceDE w:val="0"/>
        <w:autoSpaceDN w:val="0"/>
        <w:adjustRightInd w:val="0"/>
        <w:spacing w:after="0" w:line="240" w:lineRule="auto"/>
        <w:rPr>
          <w:lang w:val="da-DK"/>
        </w:rPr>
      </w:pPr>
      <w:proofErr w:type="gramStart"/>
      <w:r>
        <w:rPr>
          <w:rFonts w:ascii="ArialMT" w:hAnsi="ArialMT" w:cs="ArialMT"/>
          <w:sz w:val="24"/>
          <w:szCs w:val="24"/>
          <w:lang w:val="da-DK"/>
        </w:rPr>
        <w:t>fra www.dtu.food.dk</w:t>
      </w:r>
      <w:proofErr w:type="gramEnd"/>
    </w:p>
    <w:sectPr w:rsidR="003B1157" w:rsidRPr="003B1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57" w:rsidRDefault="003B1157" w:rsidP="003B1157">
      <w:pPr>
        <w:spacing w:after="0" w:line="240" w:lineRule="auto"/>
      </w:pPr>
      <w:r>
        <w:separator/>
      </w:r>
    </w:p>
  </w:endnote>
  <w:endnote w:type="continuationSeparator" w:id="0">
    <w:p w:rsidR="003B1157" w:rsidRDefault="003B1157" w:rsidP="003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57" w:rsidRDefault="003B1157" w:rsidP="003B1157">
      <w:pPr>
        <w:spacing w:after="0" w:line="240" w:lineRule="auto"/>
      </w:pPr>
      <w:r>
        <w:separator/>
      </w:r>
    </w:p>
  </w:footnote>
  <w:footnote w:type="continuationSeparator" w:id="0">
    <w:p w:rsidR="003B1157" w:rsidRDefault="003B1157" w:rsidP="003B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57"/>
    <w:rsid w:val="003B1157"/>
    <w:rsid w:val="005D1C21"/>
    <w:rsid w:val="00997219"/>
    <w:rsid w:val="00C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57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3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57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57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57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3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57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57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Nordzucker AG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Anne-Mette</dc:creator>
  <cp:lastModifiedBy>Nielsen, Anne-Mette</cp:lastModifiedBy>
  <cp:revision>2</cp:revision>
  <dcterms:created xsi:type="dcterms:W3CDTF">2013-06-24T12:04:00Z</dcterms:created>
  <dcterms:modified xsi:type="dcterms:W3CDTF">2013-06-24T12:04:00Z</dcterms:modified>
</cp:coreProperties>
</file>